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5A" w:rsidRDefault="00D02BB0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浙江万里学院突发事件报告表</w:t>
      </w:r>
    </w:p>
    <w:p w:rsidR="00514E5A" w:rsidRDefault="00D02BB0">
      <w:pPr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 w:hint="eastAsia"/>
          <w:sz w:val="28"/>
        </w:rPr>
        <w:t>学院（部门）：</w:t>
      </w:r>
      <w:r>
        <w:rPr>
          <w:rFonts w:ascii="仿宋" w:eastAsia="仿宋" w:hAnsi="仿宋" w:hint="eastAsia"/>
          <w:sz w:val="28"/>
          <w:u w:val="single"/>
        </w:rPr>
        <w:t xml:space="preserve">                       </w:t>
      </w: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5670"/>
      </w:tblGrid>
      <w:tr w:rsidR="00514E5A">
        <w:tc>
          <w:tcPr>
            <w:tcW w:w="1526" w:type="dxa"/>
          </w:tcPr>
          <w:p w:rsidR="00514E5A" w:rsidRDefault="00D02BB0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发生时间</w:t>
            </w:r>
          </w:p>
        </w:tc>
        <w:tc>
          <w:tcPr>
            <w:tcW w:w="7654" w:type="dxa"/>
            <w:gridSpan w:val="2"/>
          </w:tcPr>
          <w:p w:rsidR="00514E5A" w:rsidRDefault="00514E5A">
            <w:pPr>
              <w:rPr>
                <w:rFonts w:ascii="仿宋" w:eastAsia="仿宋" w:hAnsi="仿宋"/>
                <w:sz w:val="28"/>
              </w:rPr>
            </w:pPr>
          </w:p>
        </w:tc>
      </w:tr>
      <w:tr w:rsidR="00514E5A">
        <w:tc>
          <w:tcPr>
            <w:tcW w:w="1526" w:type="dxa"/>
          </w:tcPr>
          <w:p w:rsidR="00514E5A" w:rsidRDefault="00D02BB0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发生地点</w:t>
            </w:r>
          </w:p>
        </w:tc>
        <w:tc>
          <w:tcPr>
            <w:tcW w:w="7654" w:type="dxa"/>
            <w:gridSpan w:val="2"/>
          </w:tcPr>
          <w:p w:rsidR="00514E5A" w:rsidRDefault="00514E5A">
            <w:pPr>
              <w:rPr>
                <w:rFonts w:ascii="仿宋" w:eastAsia="仿宋" w:hAnsi="仿宋"/>
                <w:sz w:val="28"/>
              </w:rPr>
            </w:pPr>
          </w:p>
        </w:tc>
      </w:tr>
      <w:tr w:rsidR="00514E5A" w:rsidTr="00F00B98">
        <w:trPr>
          <w:trHeight w:val="722"/>
        </w:trPr>
        <w:tc>
          <w:tcPr>
            <w:tcW w:w="9180" w:type="dxa"/>
            <w:gridSpan w:val="3"/>
          </w:tcPr>
          <w:p w:rsidR="00514E5A" w:rsidRDefault="00D02BB0">
            <w:pPr>
              <w:spacing w:line="32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事件涉及相关人员信息（人数）</w:t>
            </w:r>
            <w:r w:rsidR="004A2AE0">
              <w:rPr>
                <w:rFonts w:ascii="仿宋" w:eastAsia="仿宋" w:hAnsi="仿宋" w:hint="eastAsia"/>
                <w:sz w:val="28"/>
              </w:rPr>
              <w:t>:</w:t>
            </w:r>
          </w:p>
          <w:p w:rsidR="00514E5A" w:rsidRDefault="00514E5A" w:rsidP="004A2AE0">
            <w:pPr>
              <w:spacing w:line="320" w:lineRule="exact"/>
              <w:rPr>
                <w:rFonts w:ascii="仿宋" w:eastAsia="仿宋" w:hAnsi="仿宋" w:hint="eastAsia"/>
                <w:sz w:val="28"/>
              </w:rPr>
            </w:pPr>
          </w:p>
          <w:p w:rsidR="00514E5A" w:rsidRDefault="00514E5A">
            <w:pPr>
              <w:spacing w:line="32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</w:p>
        </w:tc>
      </w:tr>
      <w:tr w:rsidR="00514E5A" w:rsidTr="00F00B98">
        <w:trPr>
          <w:trHeight w:val="2593"/>
        </w:trPr>
        <w:tc>
          <w:tcPr>
            <w:tcW w:w="9180" w:type="dxa"/>
            <w:gridSpan w:val="3"/>
          </w:tcPr>
          <w:p w:rsidR="00D02BB0" w:rsidRDefault="00D02BB0" w:rsidP="004A2AE0">
            <w:pPr>
              <w:spacing w:line="3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事件经过：</w:t>
            </w:r>
          </w:p>
        </w:tc>
      </w:tr>
      <w:tr w:rsidR="00514E5A" w:rsidTr="00F00B98">
        <w:trPr>
          <w:trHeight w:val="2687"/>
        </w:trPr>
        <w:tc>
          <w:tcPr>
            <w:tcW w:w="9180" w:type="dxa"/>
            <w:gridSpan w:val="3"/>
          </w:tcPr>
          <w:p w:rsidR="00514E5A" w:rsidRDefault="00D02BB0" w:rsidP="00F00B98">
            <w:pPr>
              <w:spacing w:line="3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现场处置情况：</w:t>
            </w:r>
          </w:p>
        </w:tc>
      </w:tr>
      <w:tr w:rsidR="00514E5A" w:rsidTr="00F00B98">
        <w:trPr>
          <w:trHeight w:val="1959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4E5A" w:rsidRDefault="00D02BB0" w:rsidP="00F00B98">
            <w:pPr>
              <w:spacing w:line="320" w:lineRule="exact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 xml:space="preserve">后期处置建议： </w:t>
            </w:r>
          </w:p>
        </w:tc>
      </w:tr>
      <w:tr w:rsidR="00D02BB0" w:rsidTr="00F00B98">
        <w:trPr>
          <w:trHeight w:val="2250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D02BB0" w:rsidRDefault="004A2AE0" w:rsidP="00D02BB0">
            <w:pPr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倒查</w:t>
            </w:r>
            <w:r w:rsidR="00D02BB0">
              <w:rPr>
                <w:rFonts w:ascii="仿宋" w:eastAsia="仿宋" w:hAnsi="仿宋"/>
                <w:sz w:val="28"/>
              </w:rPr>
              <w:t>分析：</w:t>
            </w:r>
            <w:bookmarkStart w:id="0" w:name="_GoBack"/>
            <w:bookmarkEnd w:id="0"/>
          </w:p>
          <w:p w:rsidR="00D02BB0" w:rsidRDefault="00D02BB0" w:rsidP="00D02BB0">
            <w:pPr>
              <w:rPr>
                <w:rFonts w:ascii="仿宋" w:eastAsia="仿宋" w:hAnsi="仿宋"/>
                <w:sz w:val="28"/>
              </w:rPr>
            </w:pPr>
          </w:p>
          <w:p w:rsidR="00D02BB0" w:rsidRDefault="00D02BB0" w:rsidP="00D02BB0">
            <w:pPr>
              <w:rPr>
                <w:rFonts w:ascii="仿宋" w:eastAsia="仿宋" w:hAnsi="仿宋"/>
                <w:sz w:val="28"/>
              </w:rPr>
            </w:pPr>
          </w:p>
        </w:tc>
      </w:tr>
      <w:tr w:rsidR="00514E5A">
        <w:tc>
          <w:tcPr>
            <w:tcW w:w="3510" w:type="dxa"/>
            <w:gridSpan w:val="2"/>
            <w:vAlign w:val="center"/>
          </w:tcPr>
          <w:p w:rsidR="00514E5A" w:rsidRDefault="00D02BB0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学院（部门）负责人</w:t>
            </w:r>
          </w:p>
          <w:p w:rsidR="00514E5A" w:rsidRDefault="00D02BB0">
            <w:pPr>
              <w:spacing w:line="32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（签字盖章）</w:t>
            </w:r>
          </w:p>
        </w:tc>
        <w:tc>
          <w:tcPr>
            <w:tcW w:w="5670" w:type="dxa"/>
          </w:tcPr>
          <w:p w:rsidR="00514E5A" w:rsidRDefault="00514E5A">
            <w:pPr>
              <w:rPr>
                <w:rFonts w:ascii="仿宋" w:eastAsia="仿宋" w:hAnsi="仿宋"/>
                <w:sz w:val="28"/>
              </w:rPr>
            </w:pPr>
          </w:p>
          <w:p w:rsidR="00514E5A" w:rsidRDefault="00514E5A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514E5A" w:rsidRDefault="00D02BB0">
      <w:pPr>
        <w:spacing w:line="3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备注：此表格涉及学院（部门）在突发</w:t>
      </w:r>
      <w:r>
        <w:rPr>
          <w:rFonts w:ascii="仿宋" w:eastAsia="仿宋" w:hAnsi="仿宋" w:hint="eastAsia"/>
          <w:szCs w:val="21"/>
        </w:rPr>
        <w:t>事情或重大事情</w:t>
      </w:r>
      <w:r>
        <w:rPr>
          <w:rFonts w:ascii="仿宋" w:eastAsia="仿宋" w:hAnsi="仿宋"/>
          <w:szCs w:val="21"/>
        </w:rPr>
        <w:t>发生后</w:t>
      </w:r>
      <w:r>
        <w:rPr>
          <w:rFonts w:ascii="仿宋" w:eastAsia="仿宋" w:hAnsi="仿宋" w:hint="eastAsia"/>
          <w:szCs w:val="21"/>
        </w:rPr>
        <w:t>24小时内上报学校学生工作部、校园建设管理部,其他事情请根据要求时间上报。</w:t>
      </w:r>
    </w:p>
    <w:sectPr w:rsidR="00514E5A"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40"/>
    <w:rsid w:val="00005A48"/>
    <w:rsid w:val="0007178B"/>
    <w:rsid w:val="001568D7"/>
    <w:rsid w:val="00445C53"/>
    <w:rsid w:val="004A2AE0"/>
    <w:rsid w:val="00514E5A"/>
    <w:rsid w:val="005E1040"/>
    <w:rsid w:val="006C4991"/>
    <w:rsid w:val="007D1F35"/>
    <w:rsid w:val="00875B90"/>
    <w:rsid w:val="009C46E5"/>
    <w:rsid w:val="00AE329D"/>
    <w:rsid w:val="00CD4E80"/>
    <w:rsid w:val="00D02BB0"/>
    <w:rsid w:val="00F00B98"/>
    <w:rsid w:val="00F42564"/>
    <w:rsid w:val="00F5329D"/>
    <w:rsid w:val="00FD452B"/>
    <w:rsid w:val="03CE4D79"/>
    <w:rsid w:val="0F7A04B7"/>
    <w:rsid w:val="201D4C43"/>
    <w:rsid w:val="298A7CCD"/>
    <w:rsid w:val="754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BB35"/>
  <w15:docId w15:val="{CF8B5DD1-0EA8-4920-86F7-25FA2665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F81D61-4A71-4F9A-9B59-1B359B1E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2019-09-27T00:26:00Z</dcterms:created>
  <dcterms:modified xsi:type="dcterms:W3CDTF">2019-09-27T00:28:00Z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